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0F9F3" w14:textId="77777777" w:rsidR="00F16BFB" w:rsidRPr="007144E4" w:rsidRDefault="00F16BFB">
      <w:pPr>
        <w:rPr>
          <w:rFonts w:ascii="Univers Next Pro Light Cond" w:hAnsi="Univers Next Pro Light Cond" w:cs="Arial"/>
          <w:b/>
          <w:bCs/>
          <w:sz w:val="20"/>
          <w:szCs w:val="20"/>
        </w:rPr>
      </w:pPr>
    </w:p>
    <w:p w14:paraId="6860F9F4" w14:textId="77777777" w:rsidR="00F16BFB" w:rsidRPr="007144E4" w:rsidRDefault="00F16BFB">
      <w:pPr>
        <w:pStyle w:val="Titre2"/>
        <w:rPr>
          <w:rFonts w:ascii="Univers Next Pro Light Cond" w:hAnsi="Univers Next Pro Light Cond" w:cs="Arial"/>
          <w:sz w:val="20"/>
          <w:szCs w:val="20"/>
        </w:rPr>
      </w:pPr>
      <w:r w:rsidRPr="007144E4">
        <w:rPr>
          <w:rFonts w:ascii="Univers Next Pro Light Cond" w:hAnsi="Univers Next Pro Light Cond" w:cs="Arial"/>
          <w:sz w:val="20"/>
          <w:szCs w:val="20"/>
        </w:rPr>
        <w:t>Annexe financière à l’acte d’engagement</w:t>
      </w:r>
    </w:p>
    <w:p w14:paraId="6860F9F5" w14:textId="77777777" w:rsidR="00F16BFB" w:rsidRPr="007144E4" w:rsidRDefault="00F16BFB">
      <w:pPr>
        <w:rPr>
          <w:rFonts w:ascii="Univers Next Pro Light Cond" w:hAnsi="Univers Next Pro Light Cond" w:cs="Arial"/>
          <w:sz w:val="20"/>
          <w:szCs w:val="20"/>
        </w:rPr>
      </w:pPr>
    </w:p>
    <w:p w14:paraId="6860F9F6" w14:textId="77777777" w:rsidR="00F16BFB" w:rsidRPr="007144E4" w:rsidRDefault="00F16BFB">
      <w:pPr>
        <w:spacing w:line="240" w:lineRule="atLeast"/>
        <w:rPr>
          <w:rFonts w:ascii="Univers Next Pro Light Cond" w:hAnsi="Univers Next Pro Light Cond" w:cs="Arial"/>
          <w:sz w:val="20"/>
          <w:szCs w:val="20"/>
        </w:rPr>
      </w:pPr>
    </w:p>
    <w:p w14:paraId="6860F9F7" w14:textId="77777777" w:rsidR="00F16BFB" w:rsidRPr="007144E4" w:rsidRDefault="00F16BFB">
      <w:pPr>
        <w:spacing w:line="240" w:lineRule="atLeast"/>
        <w:rPr>
          <w:rFonts w:ascii="Univers Next Pro Light Cond" w:hAnsi="Univers Next Pro Light Cond" w:cs="Arial"/>
          <w:sz w:val="20"/>
          <w:szCs w:val="20"/>
        </w:rPr>
      </w:pPr>
      <w:r w:rsidRPr="007144E4">
        <w:rPr>
          <w:rFonts w:ascii="Univers Next Pro Light Cond" w:hAnsi="Univers Next Pro Light Cond" w:cs="Arial"/>
          <w:sz w:val="20"/>
          <w:szCs w:val="20"/>
        </w:rPr>
        <w:t>Les prix d</w:t>
      </w:r>
      <w:r w:rsidR="007464DE" w:rsidRPr="007144E4">
        <w:rPr>
          <w:rFonts w:ascii="Univers Next Pro Light Cond" w:hAnsi="Univers Next Pro Light Cond" w:cs="Arial"/>
          <w:sz w:val="20"/>
          <w:szCs w:val="20"/>
        </w:rPr>
        <w:t>e l’accord-cadre</w:t>
      </w:r>
      <w:r w:rsidRPr="007144E4">
        <w:rPr>
          <w:rFonts w:ascii="Univers Next Pro Light Cond" w:hAnsi="Univers Next Pro Light Cond" w:cs="Arial"/>
          <w:sz w:val="20"/>
          <w:szCs w:val="20"/>
        </w:rPr>
        <w:t xml:space="preserve"> sont réputés complets.</w:t>
      </w:r>
    </w:p>
    <w:p w14:paraId="6860F9F8" w14:textId="77777777" w:rsidR="00F16BFB" w:rsidRPr="007144E4" w:rsidRDefault="00F16BFB">
      <w:pPr>
        <w:spacing w:line="240" w:lineRule="atLeast"/>
        <w:rPr>
          <w:rFonts w:ascii="Univers Next Pro Light Cond" w:hAnsi="Univers Next Pro Light Cond" w:cs="Arial"/>
          <w:sz w:val="20"/>
          <w:szCs w:val="20"/>
        </w:rPr>
      </w:pPr>
    </w:p>
    <w:p w14:paraId="6860F9F9" w14:textId="77777777" w:rsidR="00F16BFB" w:rsidRPr="007144E4" w:rsidRDefault="00F16BFB" w:rsidP="00354BFF">
      <w:pPr>
        <w:spacing w:line="240" w:lineRule="atLeast"/>
        <w:jc w:val="both"/>
        <w:rPr>
          <w:rFonts w:ascii="Univers Next Pro Light Cond" w:hAnsi="Univers Next Pro Light Cond" w:cs="Arial"/>
          <w:sz w:val="20"/>
          <w:szCs w:val="20"/>
        </w:rPr>
      </w:pPr>
      <w:r w:rsidRPr="007144E4">
        <w:rPr>
          <w:rFonts w:ascii="Univers Next Pro Light Cond" w:hAnsi="Univers Next Pro Light Cond" w:cs="Arial"/>
          <w:sz w:val="20"/>
          <w:szCs w:val="20"/>
        </w:rPr>
        <w:t>Le candidat précise obligatoirement dans le pourcentage indiqué s’il s’agit d’une remise ou d’une commission</w:t>
      </w:r>
      <w:r w:rsidR="00354BFF" w:rsidRPr="007144E4">
        <w:rPr>
          <w:rFonts w:ascii="Univers Next Pro Light Cond" w:hAnsi="Univers Next Pro Light Cond" w:cs="Arial"/>
          <w:sz w:val="20"/>
          <w:szCs w:val="20"/>
        </w:rPr>
        <w:t>.</w:t>
      </w:r>
    </w:p>
    <w:p w14:paraId="6860F9FA" w14:textId="77777777" w:rsidR="00F16BFB" w:rsidRPr="007144E4" w:rsidRDefault="00F16BFB">
      <w:pPr>
        <w:spacing w:line="240" w:lineRule="atLeast"/>
        <w:rPr>
          <w:rFonts w:ascii="Univers Next Pro Light Cond" w:hAnsi="Univers Next Pro Light Cond" w:cs="Arial"/>
          <w:sz w:val="20"/>
          <w:szCs w:val="20"/>
        </w:rPr>
      </w:pPr>
    </w:p>
    <w:p w14:paraId="6860F9FB" w14:textId="13CFFF99" w:rsidR="00510422" w:rsidRPr="007144E4" w:rsidRDefault="00D3215F" w:rsidP="00510422">
      <w:pPr>
        <w:jc w:val="both"/>
        <w:rPr>
          <w:rFonts w:ascii="Univers Next Pro Light Cond" w:eastAsia="Arial" w:hAnsi="Univers Next Pro Light Cond" w:cs="Arial"/>
          <w:b/>
          <w:strike/>
          <w:sz w:val="20"/>
          <w:szCs w:val="20"/>
        </w:rPr>
      </w:pPr>
      <w:r w:rsidRPr="007144E4">
        <w:rPr>
          <w:rFonts w:ascii="Univers Next Pro Light Cond" w:eastAsia="Arial" w:hAnsi="Univers Next Pro Light Cond" w:cs="Arial"/>
          <w:b/>
          <w:sz w:val="20"/>
          <w:szCs w:val="20"/>
        </w:rPr>
        <w:t>P</w:t>
      </w:r>
      <w:r w:rsidR="00510422" w:rsidRPr="007144E4">
        <w:rPr>
          <w:rFonts w:ascii="Univers Next Pro Light Cond" w:eastAsia="Arial" w:hAnsi="Univers Next Pro Light Cond" w:cs="Arial"/>
          <w:b/>
          <w:sz w:val="20"/>
          <w:szCs w:val="20"/>
        </w:rPr>
        <w:t xml:space="preserve">honogrammes divers (musicaux) au format audio numérique MP3 </w:t>
      </w:r>
    </w:p>
    <w:p w14:paraId="6860F9FC" w14:textId="77777777" w:rsidR="00692B31" w:rsidRPr="007144E4" w:rsidRDefault="00692B31">
      <w:pPr>
        <w:spacing w:line="240" w:lineRule="atLeast"/>
        <w:rPr>
          <w:rFonts w:ascii="Univers Next Pro Light Cond" w:hAnsi="Univers Next Pro Light Cond" w:cs="Arial"/>
          <w:sz w:val="20"/>
          <w:szCs w:val="20"/>
        </w:rPr>
      </w:pPr>
    </w:p>
    <w:p w14:paraId="6860F9FF" w14:textId="77777777" w:rsidR="00692B31" w:rsidRPr="007144E4" w:rsidRDefault="00692B31">
      <w:pPr>
        <w:spacing w:line="240" w:lineRule="atLeast"/>
        <w:rPr>
          <w:rFonts w:ascii="Univers Next Pro Light Cond" w:hAnsi="Univers Next Pro Light Cond" w:cs="Arial"/>
          <w:sz w:val="20"/>
          <w:szCs w:val="20"/>
        </w:rPr>
      </w:pPr>
    </w:p>
    <w:p w14:paraId="6860FA00" w14:textId="77777777" w:rsidR="00692B31" w:rsidRPr="007144E4" w:rsidRDefault="00692B31">
      <w:pPr>
        <w:spacing w:line="240" w:lineRule="atLeast"/>
        <w:rPr>
          <w:rFonts w:ascii="Univers Next Pro Light Cond" w:hAnsi="Univers Next Pro Light Cond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8"/>
        <w:gridCol w:w="4744"/>
      </w:tblGrid>
      <w:tr w:rsidR="00950CA5" w:rsidRPr="007144E4" w14:paraId="6860FA03" w14:textId="77777777">
        <w:tc>
          <w:tcPr>
            <w:tcW w:w="4390" w:type="dxa"/>
          </w:tcPr>
          <w:p w14:paraId="6860FA01" w14:textId="77777777" w:rsidR="00950CA5" w:rsidRPr="007144E4" w:rsidRDefault="00950CA5" w:rsidP="00354BFF">
            <w:pPr>
              <w:spacing w:line="240" w:lineRule="atLeast"/>
              <w:jc w:val="both"/>
              <w:rPr>
                <w:rFonts w:ascii="Univers Next Pro Light Cond" w:hAnsi="Univers Next Pro Light Cond" w:cs="Arial"/>
                <w:sz w:val="20"/>
                <w:szCs w:val="20"/>
              </w:rPr>
            </w:pPr>
            <w:r w:rsidRPr="007144E4">
              <w:rPr>
                <w:rFonts w:ascii="Univers Next Pro Light Cond" w:hAnsi="Univers Next Pro Light Cond" w:cs="Arial"/>
                <w:sz w:val="20"/>
                <w:szCs w:val="20"/>
              </w:rPr>
              <w:t>Taux de remise ou de commission sur le tarif catalogue du candidat ou des éditeurs et distributeurs</w:t>
            </w:r>
          </w:p>
        </w:tc>
        <w:tc>
          <w:tcPr>
            <w:tcW w:w="4822" w:type="dxa"/>
          </w:tcPr>
          <w:p w14:paraId="6860FA02" w14:textId="77777777" w:rsidR="00950CA5" w:rsidRPr="007144E4" w:rsidRDefault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  <w:r w:rsidRPr="007144E4">
              <w:rPr>
                <w:rFonts w:ascii="Univers Next Pro Light Cond" w:hAnsi="Univers Next Pro Light Cond" w:cs="Arial"/>
                <w:sz w:val="20"/>
                <w:szCs w:val="20"/>
              </w:rPr>
              <w:t>Commentaires</w:t>
            </w:r>
          </w:p>
        </w:tc>
      </w:tr>
      <w:tr w:rsidR="00950CA5" w:rsidRPr="007144E4" w14:paraId="6860FA13" w14:textId="77777777">
        <w:trPr>
          <w:trHeight w:val="2549"/>
        </w:trPr>
        <w:tc>
          <w:tcPr>
            <w:tcW w:w="4390" w:type="dxa"/>
          </w:tcPr>
          <w:p w14:paraId="6860FA04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  <w:p w14:paraId="6860FA05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  <w:p w14:paraId="6860FA06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  <w:p w14:paraId="6860FA07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  <w:p w14:paraId="6860FA08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  <w:p w14:paraId="6860FA09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  <w:p w14:paraId="6860FA0A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  <w:p w14:paraId="6860FA0B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  <w:p w14:paraId="6860FA0C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  <w:p w14:paraId="6860FA0D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  <w:p w14:paraId="6860FA0E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  <w:p w14:paraId="6860FA0F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  <w:p w14:paraId="6860FA10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  <w:p w14:paraId="6860FA11" w14:textId="77777777" w:rsidR="00950CA5" w:rsidRPr="007144E4" w:rsidRDefault="00950CA5" w:rsidP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</w:tc>
        <w:tc>
          <w:tcPr>
            <w:tcW w:w="4822" w:type="dxa"/>
          </w:tcPr>
          <w:p w14:paraId="6860FA12" w14:textId="77777777" w:rsidR="00950CA5" w:rsidRPr="007144E4" w:rsidRDefault="00950CA5">
            <w:pPr>
              <w:spacing w:line="240" w:lineRule="atLeast"/>
              <w:rPr>
                <w:rFonts w:ascii="Univers Next Pro Light Cond" w:hAnsi="Univers Next Pro Light Cond" w:cs="Arial"/>
                <w:sz w:val="20"/>
                <w:szCs w:val="20"/>
              </w:rPr>
            </w:pPr>
          </w:p>
        </w:tc>
      </w:tr>
    </w:tbl>
    <w:p w14:paraId="6860FA14" w14:textId="77777777" w:rsidR="00F16BFB" w:rsidRPr="007144E4" w:rsidRDefault="00F16BFB">
      <w:pPr>
        <w:spacing w:line="240" w:lineRule="atLeast"/>
        <w:rPr>
          <w:rFonts w:ascii="Univers Next Pro Light Cond" w:hAnsi="Univers Next Pro Light Cond" w:cs="Arial"/>
          <w:sz w:val="20"/>
          <w:szCs w:val="20"/>
        </w:rPr>
      </w:pPr>
    </w:p>
    <w:p w14:paraId="6860FA15" w14:textId="77777777" w:rsidR="00692B31" w:rsidRPr="007144E4" w:rsidRDefault="00692B31">
      <w:pPr>
        <w:spacing w:line="240" w:lineRule="atLeast"/>
        <w:rPr>
          <w:rFonts w:ascii="Univers Next Pro Light Cond" w:hAnsi="Univers Next Pro Light Cond" w:cs="Arial"/>
          <w:sz w:val="20"/>
          <w:szCs w:val="20"/>
        </w:rPr>
      </w:pPr>
    </w:p>
    <w:p w14:paraId="6860FA16" w14:textId="77777777" w:rsidR="00692B31" w:rsidRPr="007144E4" w:rsidRDefault="00692B31">
      <w:pPr>
        <w:spacing w:line="240" w:lineRule="atLeast"/>
        <w:rPr>
          <w:rFonts w:ascii="Univers Next Pro Light Cond" w:hAnsi="Univers Next Pro Light Cond" w:cs="Arial"/>
          <w:sz w:val="20"/>
          <w:szCs w:val="20"/>
        </w:rPr>
      </w:pPr>
    </w:p>
    <w:p w14:paraId="6860FA17" w14:textId="77777777" w:rsidR="00F16BFB" w:rsidRPr="007144E4" w:rsidRDefault="00F16BFB">
      <w:pPr>
        <w:spacing w:line="240" w:lineRule="atLeast"/>
        <w:rPr>
          <w:rFonts w:ascii="Univers Next Pro Light Cond" w:hAnsi="Univers Next Pro Light Cond" w:cs="Arial"/>
          <w:sz w:val="20"/>
          <w:szCs w:val="20"/>
        </w:rPr>
      </w:pPr>
    </w:p>
    <w:p w14:paraId="6860FA18" w14:textId="77777777" w:rsidR="00A63E84" w:rsidRPr="007144E4" w:rsidRDefault="00A63E84">
      <w:pPr>
        <w:spacing w:line="240" w:lineRule="atLeast"/>
        <w:rPr>
          <w:rFonts w:ascii="Univers Next Pro Light Cond" w:hAnsi="Univers Next Pro Light Cond" w:cs="Arial"/>
          <w:sz w:val="20"/>
          <w:szCs w:val="20"/>
        </w:rPr>
      </w:pPr>
    </w:p>
    <w:sectPr w:rsidR="00A63E84" w:rsidRPr="007144E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0FA1C" w14:textId="77777777" w:rsidR="0012792D" w:rsidRDefault="0012792D" w:rsidP="00BF7AB8">
      <w:r>
        <w:separator/>
      </w:r>
    </w:p>
  </w:endnote>
  <w:endnote w:type="continuationSeparator" w:id="0">
    <w:p w14:paraId="6860FA1D" w14:textId="77777777" w:rsidR="0012792D" w:rsidRDefault="0012792D" w:rsidP="00BF7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Next Pro Light Cond">
    <w:panose1 w:val="020B0406030202020203"/>
    <w:charset w:val="00"/>
    <w:family w:val="swiss"/>
    <w:pitch w:val="variable"/>
    <w:sig w:usb0="A000002F" w:usb1="5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0FA1A" w14:textId="77777777" w:rsidR="0012792D" w:rsidRDefault="0012792D" w:rsidP="00BF7AB8">
      <w:r>
        <w:separator/>
      </w:r>
    </w:p>
  </w:footnote>
  <w:footnote w:type="continuationSeparator" w:id="0">
    <w:p w14:paraId="6860FA1B" w14:textId="77777777" w:rsidR="0012792D" w:rsidRDefault="0012792D" w:rsidP="00BF7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0FA1E" w14:textId="4D7E36B8" w:rsidR="00BF7AB8" w:rsidRDefault="007144E4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061BB0" wp14:editId="68720970">
          <wp:simplePos x="0" y="0"/>
          <wp:positionH relativeFrom="column">
            <wp:posOffset>3219450</wp:posOffset>
          </wp:positionH>
          <wp:positionV relativeFrom="paragraph">
            <wp:posOffset>-267335</wp:posOffset>
          </wp:positionV>
          <wp:extent cx="3093085" cy="605790"/>
          <wp:effectExtent l="0" t="0" r="0" b="3810"/>
          <wp:wrapThrough wrapText="bothSides">
            <wp:wrapPolygon edited="0">
              <wp:start x="0" y="0"/>
              <wp:lineTo x="0" y="6113"/>
              <wp:lineTo x="4523" y="11547"/>
              <wp:lineTo x="3060" y="15623"/>
              <wp:lineTo x="3326" y="21057"/>
              <wp:lineTo x="9179" y="21057"/>
              <wp:lineTo x="9844" y="21057"/>
              <wp:lineTo x="21418" y="20377"/>
              <wp:lineTo x="21418" y="1358"/>
              <wp:lineTo x="10510" y="0"/>
              <wp:lineTo x="0" y="0"/>
            </wp:wrapPolygon>
          </wp:wrapThrough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•LOGO-BPI-NOI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93085" cy="605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B31"/>
    <w:rsid w:val="0005460E"/>
    <w:rsid w:val="000C143B"/>
    <w:rsid w:val="0012792D"/>
    <w:rsid w:val="00133ACE"/>
    <w:rsid w:val="00224A2D"/>
    <w:rsid w:val="002A4554"/>
    <w:rsid w:val="002E644C"/>
    <w:rsid w:val="00350CA7"/>
    <w:rsid w:val="00354BFF"/>
    <w:rsid w:val="003A3088"/>
    <w:rsid w:val="00510422"/>
    <w:rsid w:val="00692B31"/>
    <w:rsid w:val="006C5A7C"/>
    <w:rsid w:val="006D144A"/>
    <w:rsid w:val="006D5F89"/>
    <w:rsid w:val="007144E4"/>
    <w:rsid w:val="007464DE"/>
    <w:rsid w:val="007A2987"/>
    <w:rsid w:val="008E1FB1"/>
    <w:rsid w:val="00950CA5"/>
    <w:rsid w:val="009A4EDF"/>
    <w:rsid w:val="009B5CE7"/>
    <w:rsid w:val="00A63E84"/>
    <w:rsid w:val="00BF7AB8"/>
    <w:rsid w:val="00C87D7D"/>
    <w:rsid w:val="00D3215F"/>
    <w:rsid w:val="00D733D0"/>
    <w:rsid w:val="00DB5462"/>
    <w:rsid w:val="00E5185D"/>
    <w:rsid w:val="00F16BFB"/>
    <w:rsid w:val="00F810BA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60F9F3"/>
  <w15:chartTrackingRefBased/>
  <w15:docId w15:val="{F99BAE55-B38E-4FEC-9728-887D60FC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line="240" w:lineRule="atLeast"/>
      <w:outlineLvl w:val="2"/>
    </w:pPr>
    <w:rPr>
      <w:sz w:val="2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BF7AB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F7AB8"/>
    <w:rPr>
      <w:sz w:val="24"/>
      <w:szCs w:val="24"/>
    </w:rPr>
  </w:style>
  <w:style w:type="paragraph" w:styleId="Pieddepage">
    <w:name w:val="footer"/>
    <w:basedOn w:val="Normal"/>
    <w:link w:val="PieddepageCar"/>
    <w:rsid w:val="00BF7AB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F7AB8"/>
    <w:rPr>
      <w:sz w:val="24"/>
      <w:szCs w:val="24"/>
    </w:rPr>
  </w:style>
  <w:style w:type="paragraph" w:styleId="Textedebulles">
    <w:name w:val="Balloon Text"/>
    <w:basedOn w:val="Normal"/>
    <w:link w:val="TextedebullesCar"/>
    <w:rsid w:val="007464D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7464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Devis descriptif et estimatif détaillé des prestations</vt:lpstr>
    </vt:vector>
  </TitlesOfParts>
  <Company>BPI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Devis descriptif et estimatif détaillé des prestations</dc:title>
  <dc:subject/>
  <dc:creator>wallner_o</dc:creator>
  <cp:keywords/>
  <dc:description/>
  <cp:lastModifiedBy>Aude ERENBERK</cp:lastModifiedBy>
  <cp:revision>5</cp:revision>
  <cp:lastPrinted>2018-03-29T12:59:00Z</cp:lastPrinted>
  <dcterms:created xsi:type="dcterms:W3CDTF">2021-05-20T19:08:00Z</dcterms:created>
  <dcterms:modified xsi:type="dcterms:W3CDTF">2025-08-29T09:22:00Z</dcterms:modified>
</cp:coreProperties>
</file>